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885" w14:textId="261396E4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GRAD ČAKOVEC</w:t>
      </w:r>
      <w:r w:rsidRPr="00A64328">
        <w:rPr>
          <w:rFonts w:ascii="Arial" w:hAnsi="Arial" w:cs="Arial"/>
          <w:sz w:val="18"/>
          <w:szCs w:val="18"/>
        </w:rPr>
        <w:t>, Čakovec, Kralja Tomislava 15, MB: 02581221, OIB: 44427688822 zastupan po gradonačelni</w:t>
      </w:r>
      <w:r>
        <w:rPr>
          <w:rFonts w:ascii="Arial" w:hAnsi="Arial" w:cs="Arial"/>
          <w:sz w:val="18"/>
          <w:szCs w:val="18"/>
        </w:rPr>
        <w:t>ci Ljerki Cividini</w:t>
      </w:r>
    </w:p>
    <w:p w14:paraId="4F374CDD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i</w:t>
      </w:r>
    </w:p>
    <w:p w14:paraId="178C9D1E" w14:textId="11DD2C5F" w:rsidR="00E4756E" w:rsidRPr="00192A24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Korisnik </w:t>
      </w:r>
      <w:r>
        <w:rPr>
          <w:rFonts w:ascii="Arial" w:hAnsi="Arial" w:cs="Arial"/>
          <w:bCs/>
          <w:sz w:val="18"/>
          <w:szCs w:val="18"/>
        </w:rPr>
        <w:t>_________</w:t>
      </w:r>
      <w:r w:rsidRPr="0040393B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adresa _________</w:t>
      </w:r>
      <w:r w:rsidRPr="00192A24">
        <w:rPr>
          <w:rFonts w:ascii="Arial" w:hAnsi="Arial" w:cs="Arial"/>
          <w:bCs/>
          <w:sz w:val="18"/>
          <w:szCs w:val="18"/>
        </w:rPr>
        <w:t xml:space="preserve">, OIB: </w:t>
      </w:r>
      <w:bookmarkStart w:id="0" w:name="_Hlk87358197"/>
      <w:r>
        <w:rPr>
          <w:rFonts w:ascii="Arial" w:hAnsi="Arial" w:cs="Arial"/>
          <w:bCs/>
          <w:sz w:val="18"/>
          <w:szCs w:val="18"/>
        </w:rPr>
        <w:t>_________</w:t>
      </w:r>
      <w:bookmarkEnd w:id="0"/>
      <w:r>
        <w:rPr>
          <w:rFonts w:ascii="Arial" w:hAnsi="Arial" w:cs="Arial"/>
          <w:bCs/>
          <w:sz w:val="18"/>
          <w:szCs w:val="18"/>
        </w:rPr>
        <w:t xml:space="preserve"> </w:t>
      </w:r>
      <w:r w:rsidRPr="00192A24">
        <w:rPr>
          <w:rFonts w:ascii="Arial" w:hAnsi="Arial" w:cs="Arial"/>
          <w:bCs/>
          <w:sz w:val="18"/>
          <w:szCs w:val="18"/>
        </w:rPr>
        <w:t xml:space="preserve">(u daljnjem tekstu: Korisnik sredstava), koju zastupa </w:t>
      </w:r>
      <w:r>
        <w:rPr>
          <w:rFonts w:ascii="Arial" w:hAnsi="Arial" w:cs="Arial"/>
          <w:bCs/>
          <w:sz w:val="18"/>
          <w:szCs w:val="18"/>
        </w:rPr>
        <w:t>______________________________</w:t>
      </w:r>
      <w:r w:rsidRPr="00192A24">
        <w:rPr>
          <w:rFonts w:ascii="Arial" w:hAnsi="Arial" w:cs="Arial"/>
          <w:bCs/>
          <w:sz w:val="18"/>
          <w:szCs w:val="18"/>
        </w:rPr>
        <w:t>,</w:t>
      </w:r>
    </w:p>
    <w:p w14:paraId="087451C8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71721CE0" w14:textId="197A316C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 xml:space="preserve">sklopili su dana </w:t>
      </w:r>
      <w:r>
        <w:rPr>
          <w:rFonts w:ascii="Arial" w:hAnsi="Arial" w:cs="Arial"/>
          <w:sz w:val="18"/>
          <w:szCs w:val="18"/>
        </w:rPr>
        <w:t>_______ 202</w:t>
      </w:r>
      <w:r w:rsidR="00AD57ED">
        <w:rPr>
          <w:rFonts w:ascii="Arial" w:hAnsi="Arial" w:cs="Arial"/>
          <w:sz w:val="18"/>
          <w:szCs w:val="18"/>
        </w:rPr>
        <w:t>3</w:t>
      </w:r>
      <w:r w:rsidRPr="00A64328">
        <w:rPr>
          <w:rFonts w:ascii="Arial" w:hAnsi="Arial" w:cs="Arial"/>
          <w:sz w:val="18"/>
          <w:szCs w:val="18"/>
        </w:rPr>
        <w:t>. godine</w:t>
      </w:r>
    </w:p>
    <w:p w14:paraId="41CAB88F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1917111B" w14:textId="77777777" w:rsidR="00E4756E" w:rsidRPr="008138A0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</w:rPr>
      </w:pPr>
      <w:r w:rsidRPr="008138A0">
        <w:rPr>
          <w:rFonts w:ascii="Arial" w:hAnsi="Arial" w:cs="Arial"/>
          <w:b/>
        </w:rPr>
        <w:t>U G O V O R</w:t>
      </w:r>
    </w:p>
    <w:p w14:paraId="24F7F368" w14:textId="05E7D86E" w:rsidR="00E4756E" w:rsidRPr="008138A0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</w:rPr>
      </w:pPr>
      <w:r w:rsidRPr="008138A0">
        <w:rPr>
          <w:rFonts w:ascii="Arial" w:hAnsi="Arial" w:cs="Arial"/>
          <w:b/>
        </w:rPr>
        <w:t>o korištenju sredstava iz Proračuna Grada Čakovca za 20</w:t>
      </w:r>
      <w:r>
        <w:rPr>
          <w:rFonts w:ascii="Arial" w:hAnsi="Arial" w:cs="Arial"/>
          <w:b/>
        </w:rPr>
        <w:t>2</w:t>
      </w:r>
      <w:r w:rsidR="00AD57ED">
        <w:rPr>
          <w:rFonts w:ascii="Arial" w:hAnsi="Arial" w:cs="Arial"/>
          <w:b/>
        </w:rPr>
        <w:t>3</w:t>
      </w:r>
      <w:r w:rsidRPr="008138A0">
        <w:rPr>
          <w:rFonts w:ascii="Arial" w:hAnsi="Arial" w:cs="Arial"/>
          <w:b/>
        </w:rPr>
        <w:t>. godinu</w:t>
      </w:r>
    </w:p>
    <w:p w14:paraId="574191E8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</w:p>
    <w:p w14:paraId="098742CF" w14:textId="77777777" w:rsidR="00E4756E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1.</w:t>
      </w:r>
    </w:p>
    <w:p w14:paraId="251AA44A" w14:textId="13DBFFF0" w:rsidR="00E4756E" w:rsidRPr="00A64328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Sukladno sredstvima planiranima Proračunom Grada Čakovca za 20</w:t>
      </w:r>
      <w:r>
        <w:rPr>
          <w:rFonts w:ascii="Arial" w:hAnsi="Arial" w:cs="Arial"/>
          <w:sz w:val="18"/>
          <w:szCs w:val="18"/>
        </w:rPr>
        <w:t>2</w:t>
      </w:r>
      <w:r w:rsidR="00864FEC">
        <w:rPr>
          <w:rFonts w:ascii="Arial" w:hAnsi="Arial" w:cs="Arial"/>
          <w:sz w:val="18"/>
          <w:szCs w:val="18"/>
        </w:rPr>
        <w:t>3</w:t>
      </w:r>
      <w:r w:rsidRPr="00A64328">
        <w:rPr>
          <w:rFonts w:ascii="Arial" w:hAnsi="Arial" w:cs="Arial"/>
          <w:sz w:val="18"/>
          <w:szCs w:val="18"/>
        </w:rPr>
        <w:t xml:space="preserve">. godinu (Sl. gl. Grada Čakovca, br. </w:t>
      </w:r>
      <w:r>
        <w:rPr>
          <w:rFonts w:ascii="Arial" w:hAnsi="Arial" w:cs="Arial"/>
          <w:sz w:val="18"/>
          <w:szCs w:val="18"/>
        </w:rPr>
        <w:t>__/202</w:t>
      </w:r>
      <w:r w:rsidR="00864FEC">
        <w:rPr>
          <w:rFonts w:ascii="Arial" w:hAnsi="Arial" w:cs="Arial"/>
          <w:sz w:val="18"/>
          <w:szCs w:val="18"/>
        </w:rPr>
        <w:t>_</w:t>
      </w:r>
      <w:r w:rsidRPr="00A6432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  <w:r w:rsidRPr="0015244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Program _______</w:t>
      </w:r>
      <w:r>
        <w:rPr>
          <w:rFonts w:ascii="Arial" w:hAnsi="Arial" w:cs="Arial"/>
          <w:sz w:val="18"/>
          <w:szCs w:val="18"/>
        </w:rPr>
        <w:t>, te</w:t>
      </w:r>
      <w:r w:rsidRPr="00A643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Odluci o odabiru i visini financijske potpore programima i projektima namijenjenima zadovoljavanju javnih potreba u društvenim djelatnostima Grada Čakovca za 20</w:t>
      </w:r>
      <w:r w:rsidR="00864FE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2. godinu (KLASA: </w:t>
      </w:r>
      <w:r w:rsidR="00864FEC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, URBROJ: </w:t>
      </w:r>
      <w:r w:rsidR="00864FEC">
        <w:rPr>
          <w:rFonts w:ascii="Arial" w:hAnsi="Arial" w:cs="Arial"/>
          <w:sz w:val="18"/>
          <w:szCs w:val="18"/>
        </w:rPr>
        <w:t>___</w:t>
      </w:r>
      <w:r w:rsidRPr="00A64328">
        <w:rPr>
          <w:rFonts w:ascii="Arial" w:hAnsi="Arial" w:cs="Arial"/>
          <w:sz w:val="18"/>
          <w:szCs w:val="18"/>
        </w:rPr>
        <w:t>), Grad Čakovec i Korisnik sredstava ovim Ugovorom uređuju međusobna prava i obveze u vezi s izvršenjem prihvaćenog programa (u daljnjem tekstu: Program) koji se sastoji od:</w:t>
      </w:r>
    </w:p>
    <w:tbl>
      <w:tblPr>
        <w:tblStyle w:val="Reetkatablice"/>
        <w:tblW w:w="10768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1701"/>
      </w:tblGrid>
      <w:tr w:rsidR="00E4756E" w:rsidRPr="00A64328" w14:paraId="6202875C" w14:textId="77777777" w:rsidTr="005075CE">
        <w:trPr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0A1D815B" w14:textId="77777777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328"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8F824B3" w14:textId="77777777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328">
              <w:rPr>
                <w:rFonts w:ascii="Arial" w:hAnsi="Arial" w:cs="Arial"/>
                <w:b/>
                <w:sz w:val="18"/>
                <w:szCs w:val="18"/>
              </w:rPr>
              <w:t>Vrijeme izvršenja</w:t>
            </w:r>
          </w:p>
          <w:p w14:paraId="52A4BA0C" w14:textId="77777777" w:rsidR="00E4756E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8A0">
              <w:rPr>
                <w:rFonts w:ascii="Arial" w:hAnsi="Arial" w:cs="Arial"/>
                <w:b/>
                <w:sz w:val="18"/>
                <w:szCs w:val="18"/>
              </w:rPr>
              <w:t xml:space="preserve">(planirani datum početka i </w:t>
            </w:r>
          </w:p>
          <w:p w14:paraId="14824218" w14:textId="77777777" w:rsidR="00E4756E" w:rsidRPr="008138A0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8A0">
              <w:rPr>
                <w:rFonts w:ascii="Arial" w:hAnsi="Arial" w:cs="Arial"/>
                <w:b/>
                <w:sz w:val="18"/>
                <w:szCs w:val="18"/>
              </w:rPr>
              <w:t xml:space="preserve">završetka Programa)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2E3D20" w14:textId="77777777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328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  <w:p w14:paraId="5CEBED7C" w14:textId="31F5CCF5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32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D57ED">
              <w:rPr>
                <w:rFonts w:ascii="Arial" w:hAnsi="Arial" w:cs="Arial"/>
                <w:b/>
                <w:sz w:val="18"/>
                <w:szCs w:val="18"/>
              </w:rPr>
              <w:t>eura</w:t>
            </w:r>
            <w:r w:rsidRPr="00A6432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4756E" w:rsidRPr="00A64328" w14:paraId="79FF81AE" w14:textId="77777777" w:rsidTr="005075CE">
        <w:trPr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11084D8A" w14:textId="77777777" w:rsidR="00E4756E" w:rsidRDefault="00E4756E" w:rsidP="005075CE">
            <w:pPr>
              <w:ind w:left="-426" w:right="-3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3EFDE" w14:textId="3BA3ABF3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766099D" w14:textId="06936CD2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8BB084" w14:textId="382F983D" w:rsidR="00E4756E" w:rsidRPr="00A64328" w:rsidRDefault="00E4756E" w:rsidP="005075CE">
            <w:pPr>
              <w:ind w:left="-426" w:right="-3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1EE639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6E72F5D7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2.</w:t>
      </w:r>
    </w:p>
    <w:p w14:paraId="4B4E30D7" w14:textId="7EB3F5B4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ab/>
      </w:r>
      <w:r w:rsidRPr="00A64328">
        <w:rPr>
          <w:rFonts w:ascii="Arial" w:hAnsi="Arial" w:cs="Arial"/>
          <w:sz w:val="18"/>
          <w:szCs w:val="18"/>
        </w:rPr>
        <w:t xml:space="preserve">Za izvršenje Programa iz članka 1. ovog Ugovora planirana su sredstva u iznosu od </w:t>
      </w:r>
      <w:r>
        <w:rPr>
          <w:rFonts w:ascii="Arial" w:hAnsi="Arial" w:cs="Arial"/>
          <w:b/>
          <w:sz w:val="18"/>
          <w:szCs w:val="18"/>
        </w:rPr>
        <w:t xml:space="preserve">________ </w:t>
      </w:r>
      <w:r w:rsidR="00AD57ED">
        <w:rPr>
          <w:rFonts w:ascii="Arial" w:hAnsi="Arial" w:cs="Arial"/>
          <w:b/>
          <w:sz w:val="18"/>
          <w:szCs w:val="18"/>
        </w:rPr>
        <w:t>eura</w:t>
      </w:r>
      <w:r w:rsidRPr="00A64328">
        <w:rPr>
          <w:rFonts w:ascii="Arial" w:hAnsi="Arial" w:cs="Arial"/>
          <w:b/>
          <w:sz w:val="18"/>
          <w:szCs w:val="18"/>
        </w:rPr>
        <w:t xml:space="preserve"> (slovima: </w:t>
      </w:r>
      <w:r>
        <w:rPr>
          <w:rFonts w:ascii="Arial" w:hAnsi="Arial" w:cs="Arial"/>
          <w:b/>
          <w:sz w:val="18"/>
          <w:szCs w:val="18"/>
        </w:rPr>
        <w:t xml:space="preserve">________ </w:t>
      </w:r>
      <w:r w:rsidR="00AD57ED">
        <w:rPr>
          <w:rFonts w:ascii="Arial" w:hAnsi="Arial" w:cs="Arial"/>
          <w:b/>
          <w:sz w:val="18"/>
          <w:szCs w:val="18"/>
        </w:rPr>
        <w:t>eura</w:t>
      </w:r>
      <w:r w:rsidRPr="00A64328">
        <w:rPr>
          <w:rFonts w:ascii="Arial" w:hAnsi="Arial" w:cs="Arial"/>
          <w:b/>
          <w:sz w:val="18"/>
          <w:szCs w:val="18"/>
        </w:rPr>
        <w:t>)</w:t>
      </w:r>
      <w:r w:rsidRPr="00A64328">
        <w:rPr>
          <w:rFonts w:ascii="Arial" w:hAnsi="Arial" w:cs="Arial"/>
          <w:sz w:val="18"/>
          <w:szCs w:val="18"/>
        </w:rPr>
        <w:t>.</w:t>
      </w:r>
    </w:p>
    <w:p w14:paraId="11B48C23" w14:textId="17935204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4328">
        <w:rPr>
          <w:rFonts w:ascii="Arial" w:hAnsi="Arial" w:cs="Arial"/>
          <w:color w:val="000000" w:themeColor="text1"/>
          <w:sz w:val="18"/>
          <w:szCs w:val="18"/>
        </w:rPr>
        <w:tab/>
        <w:t>Sredstva iz prethodnog stavka ovog članka Grad Čakovec doznačit će Korisniku sredstava na način da se 80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4328">
        <w:rPr>
          <w:rFonts w:ascii="Arial" w:hAnsi="Arial" w:cs="Arial"/>
          <w:color w:val="000000" w:themeColor="text1"/>
          <w:sz w:val="18"/>
          <w:szCs w:val="18"/>
        </w:rPr>
        <w:t>% sredstava doznači prije početka provođenja Programa, a ostatak od 20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64328">
        <w:rPr>
          <w:rFonts w:ascii="Arial" w:hAnsi="Arial" w:cs="Arial"/>
          <w:color w:val="000000" w:themeColor="text1"/>
          <w:sz w:val="18"/>
          <w:szCs w:val="18"/>
        </w:rPr>
        <w:t>% sredstava u roku od 30 dana od dana prihvaćanja Izvješća o izvršenju Programa</w:t>
      </w:r>
      <w:r w:rsidRPr="002A496A">
        <w:rPr>
          <w:rFonts w:ascii="Arial" w:hAnsi="Arial" w:cs="Arial"/>
          <w:sz w:val="18"/>
          <w:szCs w:val="18"/>
        </w:rPr>
        <w:t>, odnosno najkasnije do 1. ožujka 202</w:t>
      </w:r>
      <w:r w:rsidR="00AD57ED">
        <w:rPr>
          <w:rFonts w:ascii="Arial" w:hAnsi="Arial" w:cs="Arial"/>
          <w:sz w:val="18"/>
          <w:szCs w:val="18"/>
        </w:rPr>
        <w:t>4</w:t>
      </w:r>
      <w:r w:rsidRPr="002A496A">
        <w:rPr>
          <w:rFonts w:ascii="Arial" w:hAnsi="Arial" w:cs="Arial"/>
          <w:sz w:val="18"/>
          <w:szCs w:val="18"/>
        </w:rPr>
        <w:t>. godine za Program čije je izvješće predano nakon 1. listopada 202</w:t>
      </w:r>
      <w:r w:rsidR="00AD57ED">
        <w:rPr>
          <w:rFonts w:ascii="Arial" w:hAnsi="Arial" w:cs="Arial"/>
          <w:sz w:val="18"/>
          <w:szCs w:val="18"/>
        </w:rPr>
        <w:t>3</w:t>
      </w:r>
      <w:r w:rsidRPr="002A496A">
        <w:rPr>
          <w:rFonts w:ascii="Arial" w:hAnsi="Arial" w:cs="Arial"/>
          <w:sz w:val="18"/>
          <w:szCs w:val="18"/>
        </w:rPr>
        <w:t>. godine.</w:t>
      </w:r>
      <w:r w:rsidRPr="002A496A">
        <w:rPr>
          <w:rFonts w:ascii="Arial" w:hAnsi="Arial" w:cs="Arial"/>
          <w:color w:val="FF0000"/>
          <w:sz w:val="18"/>
          <w:szCs w:val="18"/>
        </w:rPr>
        <w:tab/>
      </w:r>
    </w:p>
    <w:p w14:paraId="5670E0FF" w14:textId="7F31CF3D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Cs/>
          <w:sz w:val="18"/>
          <w:szCs w:val="18"/>
        </w:rPr>
      </w:pPr>
      <w:r w:rsidRPr="00A64328">
        <w:rPr>
          <w:rFonts w:ascii="Arial" w:hAnsi="Arial" w:cs="Arial"/>
          <w:color w:val="000000" w:themeColor="text1"/>
          <w:sz w:val="18"/>
          <w:szCs w:val="18"/>
        </w:rPr>
        <w:tab/>
        <w:t xml:space="preserve">Sredstva će Korisniku biti doznačena na </w:t>
      </w:r>
      <w:r w:rsidRPr="00A64328">
        <w:rPr>
          <w:rFonts w:ascii="Arial" w:hAnsi="Arial" w:cs="Arial"/>
          <w:sz w:val="18"/>
          <w:szCs w:val="18"/>
        </w:rPr>
        <w:t>račun</w:t>
      </w:r>
      <w:r>
        <w:rPr>
          <w:rFonts w:ascii="Arial" w:hAnsi="Arial" w:cs="Arial"/>
          <w:sz w:val="18"/>
          <w:szCs w:val="18"/>
        </w:rPr>
        <w:t xml:space="preserve"> </w:t>
      </w:r>
      <w:r w:rsidRPr="00A265F1">
        <w:rPr>
          <w:rFonts w:ascii="Arial" w:hAnsi="Arial" w:cs="Arial"/>
          <w:b/>
          <w:sz w:val="18"/>
          <w:szCs w:val="18"/>
        </w:rPr>
        <w:t xml:space="preserve">IBAN: </w:t>
      </w:r>
      <w:r>
        <w:rPr>
          <w:rFonts w:ascii="Arial" w:hAnsi="Arial" w:cs="Arial"/>
          <w:b/>
          <w:sz w:val="18"/>
          <w:szCs w:val="18"/>
        </w:rPr>
        <w:t xml:space="preserve">________________________ </w:t>
      </w:r>
      <w:r>
        <w:rPr>
          <w:rFonts w:ascii="Arial" w:hAnsi="Arial" w:cs="Arial"/>
          <w:bCs/>
          <w:sz w:val="18"/>
          <w:szCs w:val="18"/>
        </w:rPr>
        <w:t>.</w:t>
      </w:r>
    </w:p>
    <w:p w14:paraId="43747F03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673970E7" w14:textId="77777777" w:rsidR="00E4756E" w:rsidRPr="00FA3A7C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FA3A7C">
        <w:rPr>
          <w:rFonts w:ascii="Arial" w:hAnsi="Arial" w:cs="Arial"/>
          <w:b/>
          <w:sz w:val="18"/>
          <w:szCs w:val="18"/>
        </w:rPr>
        <w:t>Članak 3.</w:t>
      </w:r>
    </w:p>
    <w:p w14:paraId="21AD2D74" w14:textId="77777777" w:rsidR="00E4756E" w:rsidRPr="004532E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FA3A7C">
        <w:rPr>
          <w:rFonts w:ascii="Arial" w:hAnsi="Arial" w:cs="Arial"/>
          <w:sz w:val="18"/>
          <w:szCs w:val="18"/>
        </w:rPr>
        <w:tab/>
      </w:r>
      <w:r w:rsidRPr="00FA3A7C">
        <w:rPr>
          <w:rFonts w:ascii="Arial" w:hAnsi="Arial" w:cs="Arial"/>
          <w:b/>
          <w:sz w:val="18"/>
          <w:szCs w:val="18"/>
        </w:rPr>
        <w:t xml:space="preserve">Korisnik sredstava obvezuje se da će Program realizirati prema planu izvršenja Programa, tj. sukladno prijavi na Javni poziv i </w:t>
      </w:r>
      <w:r w:rsidRPr="00252BE4">
        <w:rPr>
          <w:rFonts w:ascii="Arial" w:hAnsi="Arial" w:cs="Arial"/>
          <w:b/>
          <w:sz w:val="18"/>
          <w:szCs w:val="18"/>
        </w:rPr>
        <w:t xml:space="preserve">odredbama ovog Ugovora, </w:t>
      </w:r>
      <w:r>
        <w:rPr>
          <w:rFonts w:ascii="Arial" w:hAnsi="Arial" w:cs="Arial"/>
          <w:b/>
          <w:sz w:val="18"/>
          <w:szCs w:val="18"/>
        </w:rPr>
        <w:t>odnosno Zahtjevu</w:t>
      </w:r>
      <w:r w:rsidRPr="00252BE4">
        <w:rPr>
          <w:rFonts w:ascii="Arial" w:hAnsi="Arial" w:cs="Arial"/>
          <w:b/>
          <w:sz w:val="18"/>
          <w:szCs w:val="18"/>
        </w:rPr>
        <w:t xml:space="preserve"> o izmjeni plana izvršenja Programa, dostavljenog u roku od 8 dana od objave rezultata Javnog poziva.</w:t>
      </w:r>
    </w:p>
    <w:p w14:paraId="0BB58553" w14:textId="77777777" w:rsidR="00E4756E" w:rsidRPr="00FA3A7C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4DC86DE2" w14:textId="77777777" w:rsidR="00E4756E" w:rsidRPr="00FA3A7C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FA3A7C">
        <w:rPr>
          <w:rFonts w:ascii="Arial" w:hAnsi="Arial" w:cs="Arial"/>
          <w:b/>
          <w:sz w:val="18"/>
          <w:szCs w:val="18"/>
        </w:rPr>
        <w:t>Članak 4.</w:t>
      </w:r>
    </w:p>
    <w:p w14:paraId="1D2C61CD" w14:textId="77777777" w:rsidR="00E4756E" w:rsidRPr="00FA3A7C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FA3A7C">
        <w:rPr>
          <w:rFonts w:ascii="Arial" w:hAnsi="Arial" w:cs="Arial"/>
          <w:sz w:val="18"/>
          <w:szCs w:val="18"/>
        </w:rPr>
        <w:tab/>
        <w:t xml:space="preserve">Korisnik sredstava dužan je Gradu </w:t>
      </w:r>
      <w:r w:rsidRPr="00252BE4">
        <w:rPr>
          <w:rFonts w:ascii="Arial" w:hAnsi="Arial" w:cs="Arial"/>
          <w:sz w:val="18"/>
          <w:szCs w:val="18"/>
        </w:rPr>
        <w:t xml:space="preserve">Čakovcu nakon završetka Programa </w:t>
      </w:r>
      <w:r w:rsidRPr="00FA3A7C">
        <w:rPr>
          <w:rFonts w:ascii="Arial" w:hAnsi="Arial" w:cs="Arial"/>
          <w:sz w:val="18"/>
          <w:szCs w:val="18"/>
        </w:rPr>
        <w:t xml:space="preserve">dostaviti </w:t>
      </w:r>
      <w:r w:rsidRPr="00FA3A7C">
        <w:rPr>
          <w:rFonts w:ascii="Arial" w:hAnsi="Arial" w:cs="Arial"/>
          <w:b/>
          <w:sz w:val="18"/>
          <w:szCs w:val="18"/>
          <w:u w:val="single"/>
        </w:rPr>
        <w:t>Izvješće o izvršenom programu i namjenskom trošenju sredstava</w:t>
      </w:r>
      <w:r w:rsidRPr="00FA3A7C">
        <w:rPr>
          <w:rFonts w:ascii="Arial" w:hAnsi="Arial" w:cs="Arial"/>
          <w:b/>
          <w:sz w:val="18"/>
          <w:szCs w:val="18"/>
        </w:rPr>
        <w:t xml:space="preserve"> </w:t>
      </w:r>
      <w:r w:rsidRPr="00FA3A7C">
        <w:rPr>
          <w:rFonts w:ascii="Arial" w:hAnsi="Arial" w:cs="Arial"/>
          <w:sz w:val="18"/>
          <w:szCs w:val="18"/>
        </w:rPr>
        <w:t xml:space="preserve">koje se sastoji od opisnog i financijskog dijela. </w:t>
      </w:r>
    </w:p>
    <w:p w14:paraId="4AB0C220" w14:textId="77777777" w:rsidR="00E4756E" w:rsidRPr="00EA2EAF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/>
          <w:sz w:val="18"/>
          <w:szCs w:val="18"/>
        </w:rPr>
      </w:pPr>
      <w:r w:rsidRPr="00FA3A7C">
        <w:rPr>
          <w:rFonts w:ascii="Arial" w:hAnsi="Arial" w:cs="Arial"/>
          <w:sz w:val="18"/>
          <w:szCs w:val="18"/>
        </w:rPr>
        <w:tab/>
      </w:r>
      <w:r w:rsidRPr="00EA2EAF">
        <w:rPr>
          <w:rFonts w:ascii="Arial" w:hAnsi="Arial" w:cs="Arial"/>
          <w:b/>
          <w:sz w:val="18"/>
          <w:szCs w:val="18"/>
          <w:u w:val="single"/>
        </w:rPr>
        <w:t>Opisni dio</w:t>
      </w:r>
      <w:r w:rsidRPr="00EA2EAF">
        <w:rPr>
          <w:rFonts w:ascii="Arial" w:hAnsi="Arial" w:cs="Arial"/>
          <w:b/>
          <w:sz w:val="18"/>
          <w:szCs w:val="18"/>
        </w:rPr>
        <w:t xml:space="preserve"> sadrži detaljan opis održanih aktivnosti u provedbi Programa. </w:t>
      </w:r>
    </w:p>
    <w:p w14:paraId="7A14187E" w14:textId="77777777" w:rsidR="00E4756E" w:rsidRPr="00EA2EAF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b/>
          <w:sz w:val="18"/>
          <w:szCs w:val="18"/>
        </w:rPr>
      </w:pPr>
      <w:r w:rsidRPr="00EA2EAF">
        <w:rPr>
          <w:rFonts w:ascii="Arial" w:hAnsi="Arial" w:cs="Arial"/>
          <w:b/>
          <w:sz w:val="18"/>
          <w:szCs w:val="18"/>
          <w:u w:val="single"/>
        </w:rPr>
        <w:t>Financijski dio</w:t>
      </w:r>
      <w:r w:rsidRPr="00EA2EAF">
        <w:rPr>
          <w:rFonts w:ascii="Arial" w:hAnsi="Arial" w:cs="Arial"/>
          <w:b/>
          <w:sz w:val="18"/>
          <w:szCs w:val="18"/>
        </w:rPr>
        <w:t xml:space="preserve"> sadrži sve troškove provedbe programa koje je sufinancirao Grad Čakovec i koji se odnose na provedeni Program te sve troškove koji su sufinancirani iz ostalih izvora. Sve stavke provedbe moraju biti u skladu s prikazanim proračunom Programa kod prijave na Javni poziv. Svaki trošak mora biti jasno označen odgovarajućim rednim brojem te složen po redu kako je prikazano u financijskom dijelu Izvješća i kao privitak se dostavlja uz Izvješće:    </w:t>
      </w:r>
    </w:p>
    <w:p w14:paraId="6FFC95ED" w14:textId="77777777" w:rsidR="00E4756E" w:rsidRPr="00FA3A7C" w:rsidRDefault="00E4756E" w:rsidP="00E4756E">
      <w:pPr>
        <w:spacing w:after="0" w:line="240" w:lineRule="auto"/>
        <w:ind w:left="-426" w:right="-370" w:firstLine="708"/>
        <w:jc w:val="both"/>
        <w:rPr>
          <w:rFonts w:ascii="Arial" w:hAnsi="Arial" w:cs="Arial"/>
          <w:sz w:val="18"/>
          <w:szCs w:val="18"/>
        </w:rPr>
      </w:pPr>
      <w:r w:rsidRPr="00EA2EAF">
        <w:rPr>
          <w:rFonts w:ascii="Arial" w:hAnsi="Arial" w:cs="Arial"/>
          <w:sz w:val="18"/>
          <w:szCs w:val="18"/>
        </w:rPr>
        <w:t>- za bezgotovinska plaćanja: preslike računa R1 ili</w:t>
      </w:r>
      <w:r w:rsidRPr="00FA3A7C">
        <w:rPr>
          <w:rFonts w:ascii="Arial" w:hAnsi="Arial" w:cs="Arial"/>
          <w:sz w:val="18"/>
          <w:szCs w:val="18"/>
        </w:rPr>
        <w:t xml:space="preserve"> R2 koji glase na Korisnika te pripadajuće bankovne izvode,</w:t>
      </w:r>
    </w:p>
    <w:p w14:paraId="4810A48D" w14:textId="77777777" w:rsidR="00E4756E" w:rsidRPr="0014210E" w:rsidRDefault="00E4756E" w:rsidP="00E4756E">
      <w:pPr>
        <w:spacing w:after="0" w:line="240" w:lineRule="auto"/>
        <w:ind w:left="-426" w:right="-370" w:firstLine="708"/>
        <w:jc w:val="both"/>
        <w:rPr>
          <w:rFonts w:ascii="Arial" w:hAnsi="Arial" w:cs="Arial"/>
          <w:sz w:val="18"/>
          <w:szCs w:val="18"/>
        </w:rPr>
      </w:pPr>
      <w:r w:rsidRPr="00FA3A7C">
        <w:rPr>
          <w:rFonts w:ascii="Arial" w:hAnsi="Arial" w:cs="Arial"/>
          <w:sz w:val="18"/>
          <w:szCs w:val="18"/>
        </w:rPr>
        <w:t>- za gotovinska plaćanja: preslike računa R1 ili R2 koji glase na Korisnika, preslike isplatnica iz blagajne i blagajničkog izvješća,</w:t>
      </w:r>
    </w:p>
    <w:p w14:paraId="41858E03" w14:textId="77777777" w:rsidR="00E4756E" w:rsidRPr="00F74841" w:rsidRDefault="00E4756E" w:rsidP="00E4756E">
      <w:pPr>
        <w:spacing w:after="0" w:line="240" w:lineRule="auto"/>
        <w:ind w:left="-426" w:right="-370" w:firstLine="708"/>
        <w:jc w:val="both"/>
        <w:rPr>
          <w:rFonts w:ascii="Arial" w:hAnsi="Arial" w:cs="Arial"/>
          <w:sz w:val="18"/>
          <w:szCs w:val="18"/>
        </w:rPr>
      </w:pPr>
      <w:r w:rsidRPr="0014210E">
        <w:rPr>
          <w:rFonts w:ascii="Arial" w:hAnsi="Arial" w:cs="Arial"/>
          <w:sz w:val="18"/>
          <w:szCs w:val="18"/>
        </w:rPr>
        <w:t>- ostalu dokumentaciju: putne naloge s pripadajućim prilozima, dokumente na temelju kojih su obavljana plaćanja (ugovori, sporazumi, obračuni honorara i sl., preslike objave u medijima vezane uz prijavljeni program).</w:t>
      </w:r>
    </w:p>
    <w:p w14:paraId="3BA5EC4C" w14:textId="77777777" w:rsidR="00E4756E" w:rsidRPr="00F74841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b/>
          <w:sz w:val="18"/>
          <w:szCs w:val="18"/>
        </w:rPr>
      </w:pPr>
      <w:r w:rsidRPr="00F74841">
        <w:rPr>
          <w:rFonts w:ascii="Arial" w:hAnsi="Arial" w:cs="Arial"/>
          <w:b/>
          <w:sz w:val="18"/>
          <w:szCs w:val="18"/>
        </w:rPr>
        <w:t xml:space="preserve">Korisnik sredstava dužan je na propisanom obrascu izraditi izvješće o izvršenom programu i namjenskom trošenju sredstava </w:t>
      </w:r>
      <w:r w:rsidRPr="00F74841">
        <w:rPr>
          <w:rFonts w:ascii="Arial" w:hAnsi="Arial" w:cs="Arial"/>
          <w:b/>
          <w:color w:val="FF0000"/>
          <w:sz w:val="18"/>
          <w:szCs w:val="18"/>
          <w:u w:val="single"/>
        </w:rPr>
        <w:t>za cijeli projekat ili program, sukladno dostavljenoj prijavi na Javni poziv koja je sastavni dio ovog ugovora</w:t>
      </w:r>
      <w:r w:rsidRPr="00F74841">
        <w:rPr>
          <w:rFonts w:ascii="Arial" w:hAnsi="Arial" w:cs="Arial"/>
          <w:b/>
          <w:sz w:val="18"/>
          <w:szCs w:val="18"/>
        </w:rPr>
        <w:t xml:space="preserve">. Financijski pregled ukupnih rashoda uključuje rashode cjelokupnog projekta ili programa i obrazlaže se računima i drugom knjigovodstvenom dokumentacijom </w:t>
      </w:r>
      <w:r w:rsidRPr="00F74841">
        <w:rPr>
          <w:rFonts w:ascii="Arial" w:hAnsi="Arial" w:cs="Arial"/>
          <w:b/>
          <w:color w:val="FF0000"/>
          <w:sz w:val="18"/>
          <w:szCs w:val="18"/>
          <w:u w:val="single"/>
        </w:rPr>
        <w:t>za cjelokupan projekt</w:t>
      </w:r>
      <w:r w:rsidRPr="00F74841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EF6D7E">
        <w:rPr>
          <w:rFonts w:ascii="Arial" w:hAnsi="Arial" w:cs="Arial"/>
          <w:bCs/>
          <w:sz w:val="18"/>
          <w:szCs w:val="18"/>
        </w:rPr>
        <w:t>Obvezno je sufinanciranje korisnika sredstava minimalno u visini 25% ugovorenih sredstava kao dokaz vlastitog sufinanciranja troškova Programa.</w:t>
      </w:r>
    </w:p>
    <w:p w14:paraId="6766E5F7" w14:textId="77777777" w:rsidR="00E4756E" w:rsidRPr="0014210E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b/>
          <w:sz w:val="18"/>
          <w:szCs w:val="18"/>
        </w:rPr>
      </w:pPr>
      <w:r w:rsidRPr="0014210E">
        <w:rPr>
          <w:rFonts w:ascii="Arial" w:hAnsi="Arial" w:cs="Arial"/>
          <w:sz w:val="18"/>
          <w:szCs w:val="18"/>
        </w:rPr>
        <w:t>Izvješću se prilaže popratna dokumentacija vezana uz realizaciju Programa (potpisne liste, programski materijali, isječci iz tiska, audio i video dokumenti  i sl.).</w:t>
      </w:r>
    </w:p>
    <w:p w14:paraId="71912412" w14:textId="7652BC62" w:rsidR="00E4756E" w:rsidRPr="00252BE4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14210E">
        <w:rPr>
          <w:rFonts w:ascii="Arial" w:hAnsi="Arial" w:cs="Arial"/>
          <w:sz w:val="18"/>
          <w:szCs w:val="18"/>
        </w:rPr>
        <w:tab/>
        <w:t xml:space="preserve">Izvješće se dostavlja u roku od 15 dana od dana izvršenja Programa iz članka 1. ovog Ugovora. </w:t>
      </w:r>
      <w:r w:rsidRPr="00252BE4">
        <w:rPr>
          <w:rFonts w:ascii="Arial" w:hAnsi="Arial" w:cs="Arial"/>
          <w:sz w:val="18"/>
          <w:szCs w:val="18"/>
        </w:rPr>
        <w:t xml:space="preserve">Ukoliko je Korisnik sredstava Program izvršio u skladu s ovim Ugovorom, no Izvješće o izvršenju programa nije dostavio u </w:t>
      </w:r>
      <w:r>
        <w:rPr>
          <w:rFonts w:ascii="Arial" w:hAnsi="Arial" w:cs="Arial"/>
          <w:sz w:val="18"/>
          <w:szCs w:val="18"/>
        </w:rPr>
        <w:t>u</w:t>
      </w:r>
      <w:r w:rsidRPr="00252BE4">
        <w:rPr>
          <w:rFonts w:ascii="Arial" w:hAnsi="Arial" w:cs="Arial"/>
          <w:sz w:val="18"/>
          <w:szCs w:val="18"/>
        </w:rPr>
        <w:t>govornom roku (15 dana po završetku Programa, odnosno zaključno sa 15. siječnjem 202</w:t>
      </w:r>
      <w:r w:rsidR="00B07905">
        <w:rPr>
          <w:rFonts w:ascii="Arial" w:hAnsi="Arial" w:cs="Arial"/>
          <w:sz w:val="18"/>
          <w:szCs w:val="18"/>
        </w:rPr>
        <w:t>4</w:t>
      </w:r>
      <w:r w:rsidRPr="00252BE4">
        <w:rPr>
          <w:rFonts w:ascii="Arial" w:hAnsi="Arial" w:cs="Arial"/>
          <w:sz w:val="18"/>
          <w:szCs w:val="18"/>
        </w:rPr>
        <w:t xml:space="preserve">. godine), gubi pravo na isplatu preostalih 20 </w:t>
      </w:r>
      <w:r>
        <w:rPr>
          <w:rFonts w:ascii="Arial" w:hAnsi="Arial" w:cs="Arial"/>
          <w:sz w:val="18"/>
          <w:szCs w:val="18"/>
        </w:rPr>
        <w:t xml:space="preserve">% </w:t>
      </w:r>
      <w:r w:rsidRPr="00252BE4">
        <w:rPr>
          <w:rFonts w:ascii="Arial" w:hAnsi="Arial" w:cs="Arial"/>
          <w:sz w:val="18"/>
          <w:szCs w:val="18"/>
        </w:rPr>
        <w:t xml:space="preserve">sredstava predviđenih člankom 2. ovog Ugovora. </w:t>
      </w:r>
    </w:p>
    <w:p w14:paraId="6821C398" w14:textId="77777777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14210E">
        <w:rPr>
          <w:rFonts w:ascii="Arial" w:hAnsi="Arial" w:cs="Arial"/>
          <w:sz w:val="18"/>
          <w:szCs w:val="18"/>
        </w:rPr>
        <w:tab/>
      </w:r>
      <w:r w:rsidRPr="0014210E">
        <w:rPr>
          <w:rFonts w:ascii="Arial" w:hAnsi="Arial" w:cs="Arial"/>
          <w:b/>
          <w:sz w:val="18"/>
          <w:szCs w:val="18"/>
        </w:rPr>
        <w:t xml:space="preserve">Izvješće o izvršenom Programu izrađuje se na </w:t>
      </w:r>
      <w:r w:rsidRPr="0014210E">
        <w:rPr>
          <w:rFonts w:ascii="Arial" w:hAnsi="Arial" w:cs="Arial"/>
          <w:b/>
          <w:sz w:val="18"/>
          <w:szCs w:val="18"/>
          <w:u w:val="single"/>
        </w:rPr>
        <w:t>Obrascu za izradu izvješća</w:t>
      </w:r>
      <w:r w:rsidRPr="0014210E">
        <w:rPr>
          <w:rFonts w:ascii="Arial" w:hAnsi="Arial" w:cs="Arial"/>
          <w:b/>
          <w:sz w:val="18"/>
          <w:szCs w:val="18"/>
        </w:rPr>
        <w:t xml:space="preserve"> koji je sastavni dio ovog Ugovora</w:t>
      </w:r>
      <w:r w:rsidRPr="0014210E">
        <w:rPr>
          <w:rFonts w:ascii="Arial" w:hAnsi="Arial" w:cs="Arial"/>
          <w:sz w:val="18"/>
          <w:szCs w:val="18"/>
        </w:rPr>
        <w:t xml:space="preserve">, a može se preuzeti </w:t>
      </w:r>
      <w:r w:rsidRPr="00252BE4">
        <w:rPr>
          <w:rFonts w:ascii="Arial" w:hAnsi="Arial" w:cs="Arial"/>
          <w:sz w:val="18"/>
          <w:szCs w:val="18"/>
        </w:rPr>
        <w:t>s mrežnih stranica Grada Čakovca.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2597E33" w14:textId="77777777" w:rsidR="00E4756E" w:rsidRPr="0014210E" w:rsidRDefault="00E4756E" w:rsidP="00E4756E">
      <w:pPr>
        <w:spacing w:after="0" w:line="240" w:lineRule="auto"/>
        <w:ind w:right="-370"/>
        <w:jc w:val="both"/>
        <w:rPr>
          <w:rFonts w:ascii="Arial" w:hAnsi="Arial" w:cs="Arial"/>
          <w:sz w:val="18"/>
          <w:szCs w:val="18"/>
        </w:rPr>
      </w:pPr>
      <w:r w:rsidRPr="0014210E">
        <w:rPr>
          <w:rFonts w:ascii="Arial" w:hAnsi="Arial" w:cs="Arial"/>
          <w:sz w:val="18"/>
          <w:szCs w:val="18"/>
        </w:rPr>
        <w:t>Izvješće koje nije predano na Obrascu za izradu izvješća iz stavka 6. ovog članka Grad Čakovec neće prihvatiti.</w:t>
      </w:r>
    </w:p>
    <w:p w14:paraId="6E4B5E84" w14:textId="77777777" w:rsidR="00E4756E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</w:p>
    <w:p w14:paraId="5C75CEAF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5.</w:t>
      </w:r>
    </w:p>
    <w:p w14:paraId="2E86FC99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Korisnik sredstava obvezuje se da će sredstva iz članka 2. ovog Ugovora koristiti isključivo za izvršenje Programa iz članka 1. ovog Ugovora.</w:t>
      </w:r>
    </w:p>
    <w:p w14:paraId="0B953813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U svrhu nadzora nad namjenskim korištenjem sredstava Korisnik sredstava dužan je Gradu Čakovcu omogućiti uvid u dokumentaciju koja je sastavni dio ugovorenog Programa.</w:t>
      </w:r>
      <w:r w:rsidRPr="00A64328">
        <w:rPr>
          <w:rFonts w:ascii="Arial" w:hAnsi="Arial" w:cs="Arial"/>
          <w:sz w:val="18"/>
          <w:szCs w:val="18"/>
        </w:rPr>
        <w:tab/>
      </w:r>
    </w:p>
    <w:p w14:paraId="7694F71B" w14:textId="77777777" w:rsidR="00E4756E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</w:p>
    <w:p w14:paraId="4BD8CE94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6.</w:t>
      </w:r>
    </w:p>
    <w:p w14:paraId="5779E2B3" w14:textId="77777777" w:rsidR="00E4756E" w:rsidRPr="00390ABD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Cs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</w:r>
      <w:r w:rsidRPr="00390ABD">
        <w:rPr>
          <w:rFonts w:ascii="Arial" w:hAnsi="Arial" w:cs="Arial"/>
          <w:bCs/>
          <w:sz w:val="18"/>
          <w:szCs w:val="18"/>
        </w:rPr>
        <w:t xml:space="preserve">Korisnik sredstava obvezuje se na svim promidžbenim publikacijama, plakatima i promotivnim materijalima otisnuti, odnosno objaviti grb Grada Čakovca s popratnim tekstom da je Program sufinanciran proračunskim sredstvima Grada Čakovca. Službeno grafičko rješenje objave može se preuzeti na gradskim mrežnim stranicama ili zatražiti na adresu elektroničke pošte: drustvene@cakovec.hr. </w:t>
      </w:r>
      <w:r w:rsidRPr="00390ABD">
        <w:rPr>
          <w:rFonts w:ascii="Arial" w:hAnsi="Arial" w:cs="Arial"/>
          <w:bCs/>
          <w:sz w:val="18"/>
          <w:szCs w:val="18"/>
        </w:rPr>
        <w:lastRenderedPageBreak/>
        <w:t>Korisnik sredstava dužan je u svim nastupima u javnim medijima i na društvenim mrežama, objavama i oglašavanjima koji se odnose na Program koji je predmet ovog Ugovora, istaknuti da je Program sufinanciran proračunskim sredstvima Grada Čakovca. Korisnik sredstava je suglasan da Grad Čakovec koristi i objavljuje dostavljene fotografije, video i audio zapise u cilju promocije potpora udrugama. Korisnik sredstava obvezuje se da je za dostavljene fotografije, video i audio zapise regulirao obveze vezane uz autorska prava.</w:t>
      </w:r>
    </w:p>
    <w:p w14:paraId="79FACC2F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U slučaju nepoštivanja obveze iz prethodnog stavka ovog članka, Korisnik sredstava je dužan Gradu Čakovcu vratiti uplaćena sredstva iz članka 2. ovog Ugovora u roku od osam (8) dana od zatraženog povrata.</w:t>
      </w:r>
    </w:p>
    <w:p w14:paraId="25781B24" w14:textId="77777777" w:rsidR="00E4756E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</w:p>
    <w:p w14:paraId="0BB5F57E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7.</w:t>
      </w:r>
    </w:p>
    <w:p w14:paraId="5E97AC34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ab/>
      </w:r>
      <w:r w:rsidRPr="00A64328">
        <w:rPr>
          <w:rFonts w:ascii="Arial" w:hAnsi="Arial" w:cs="Arial"/>
          <w:sz w:val="18"/>
          <w:szCs w:val="18"/>
        </w:rPr>
        <w:t>Korisnik sredstava obvezuje se izvesti bez naknade Program iz članka 1. ovog Ugovora na poziv Grada Čakovca, u okviru događanja koje organizira Grad Čakovec.</w:t>
      </w:r>
    </w:p>
    <w:p w14:paraId="7BB62107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Sve dodatne troškove nastale uz izvedbu iz stavka 1. ovog članka snosit će Grad Čakovec.</w:t>
      </w:r>
    </w:p>
    <w:p w14:paraId="151DF717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399CF669" w14:textId="77777777" w:rsidR="00E4756E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Članak 8.</w:t>
      </w:r>
    </w:p>
    <w:p w14:paraId="55A5F7CE" w14:textId="77777777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Ako se tijekom realizacije Programa ukažu objektivne smetnje, slučaj više sile ili druge neskrivljene teškoće koje onemogućuju izvršenje Programa u skladu s obvezama iz ovog Ugovora, Korisnik sredstava dužan je o tome pravodobno obavijestiti Grad Čakovec.</w:t>
      </w:r>
    </w:p>
    <w:p w14:paraId="5B20759F" w14:textId="77777777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Na osnovi dostavljene obavijesti Grad Čakovec će, u dogovoru s Korisnikom sredstava, provesti odgovarajući postupak za promjenu ugovorenih obveza ovisno o nastaloj situaciji.</w:t>
      </w:r>
    </w:p>
    <w:p w14:paraId="074D4229" w14:textId="77777777" w:rsidR="00E4756E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Ukoliko tijekom izvođenja manifestacije budu na snazi mjere ograničavanja okupljanja ili kretanja zbog COVID-a 19, kojih nije moguće provesti sve planirane aktivnosti iz Programa, korisnik sredstava dužan je u Proračun Grada vratiti primljena sredstva.</w:t>
      </w:r>
    </w:p>
    <w:p w14:paraId="39EFD9DD" w14:textId="77777777" w:rsidR="00E4756E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Ukoliko su primljena sredstva djelomično ili u cijelosti već utrošena na pripremu Programa, a Program zbog COVID-a ne može biti izvršen u cijelosti, Grad može temeljem izvješća o (djelomično) izvršenom Programu prihvatiti nastale troškove bez obveze Korisnika na povrat sredstava.</w:t>
      </w:r>
    </w:p>
    <w:p w14:paraId="4185CB40" w14:textId="77777777" w:rsidR="00E4756E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slučaju nemogućnosti izvršenja Programa zbog COVID-a 19 prenamjena dodijeljenih sredstava za druge programe i projekte nije moguća.</w:t>
      </w:r>
    </w:p>
    <w:p w14:paraId="44D33988" w14:textId="77777777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652E3BB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9.</w:t>
      </w:r>
    </w:p>
    <w:p w14:paraId="02639DAD" w14:textId="78E8E61C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Grad Čakovec pridržava pravo na izmjenu iznosa iz članka 2. ovog Ugovora u skladu s raspoloživim sredstvima u Proračunu Grada Čakovca.</w:t>
      </w:r>
    </w:p>
    <w:p w14:paraId="42A4B2D7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10.</w:t>
      </w:r>
    </w:p>
    <w:p w14:paraId="436DB667" w14:textId="77777777" w:rsidR="00E4756E" w:rsidRPr="000960A7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</w:r>
      <w:r w:rsidRPr="000960A7">
        <w:rPr>
          <w:rFonts w:ascii="Arial" w:hAnsi="Arial" w:cs="Arial"/>
          <w:sz w:val="18"/>
          <w:szCs w:val="18"/>
        </w:rPr>
        <w:t>Ukoliko Korisnik sredstava u ugovorenom roku ne podnese izvješće o izvršenju Programa ili se na osnovi dostavljenog izvješća i uvida u dokumentaciju utvrdi da Program nije izvršen u skladu s odredbama ovog Ugovora, Korisnik sredstava obvezuje se vratiti primljena sredstva. Sredstva se vraćaju u roku od osam (8) dana od dana isteka roka za predaju izvješća odnosno dana kada je utvrđeno da Program nije izvršen u skladu s odredbama ovog Ugovora, uvećana za obračunatu kamatu u visini važeće eskontne stope, a računajući od dana kada je korisnik sredstva primio.</w:t>
      </w:r>
      <w:r>
        <w:rPr>
          <w:rFonts w:ascii="Arial" w:hAnsi="Arial" w:cs="Arial"/>
          <w:sz w:val="18"/>
          <w:szCs w:val="18"/>
        </w:rPr>
        <w:t xml:space="preserve"> </w:t>
      </w:r>
      <w:r w:rsidRPr="000960A7">
        <w:rPr>
          <w:rFonts w:ascii="Arial" w:hAnsi="Arial" w:cs="Arial"/>
          <w:sz w:val="18"/>
          <w:szCs w:val="18"/>
        </w:rPr>
        <w:t>Ovaj ugovor je osnova za povrat primljenih sredstava u slučaju da Korisnik ne opravda primljena sredstva ili se utvrdi da su sredstva trošena nenamjenski.</w:t>
      </w:r>
    </w:p>
    <w:p w14:paraId="62FB6528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6164A445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11.</w:t>
      </w:r>
    </w:p>
    <w:p w14:paraId="6CFEC4C1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Ako davatelj utvrdi da Korisnik nije ispunio ugovorne obveze, uskratit će pravo na dodjelu financijskih sredstava programima/projektima Korisnika prijavljenih na Javni poziv u sljedeće dvije godine.</w:t>
      </w:r>
    </w:p>
    <w:p w14:paraId="04CF0A37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b/>
          <w:sz w:val="18"/>
          <w:szCs w:val="18"/>
        </w:rPr>
      </w:pPr>
    </w:p>
    <w:p w14:paraId="15C79B40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12.</w:t>
      </w:r>
    </w:p>
    <w:p w14:paraId="259BB3BA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 xml:space="preserve">Na sve što nije propisano ovim Ugovorom primjenjuju se </w:t>
      </w:r>
      <w:r w:rsidRPr="00A64328">
        <w:rPr>
          <w:rFonts w:ascii="Arial" w:hAnsi="Arial" w:cs="Arial"/>
          <w:b/>
          <w:i/>
          <w:sz w:val="18"/>
          <w:szCs w:val="18"/>
        </w:rPr>
        <w:t>opći i posebni uvjeti</w:t>
      </w:r>
      <w:r w:rsidRPr="00A64328">
        <w:rPr>
          <w:rFonts w:ascii="Arial" w:hAnsi="Arial" w:cs="Arial"/>
          <w:sz w:val="18"/>
          <w:szCs w:val="18"/>
        </w:rPr>
        <w:t>.</w:t>
      </w:r>
    </w:p>
    <w:p w14:paraId="614AB95D" w14:textId="72F81D36" w:rsidR="00E4756E" w:rsidRPr="00A64328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i/>
          <w:sz w:val="18"/>
          <w:szCs w:val="18"/>
        </w:rPr>
        <w:t>Općim uvjetima</w:t>
      </w:r>
      <w:r w:rsidRPr="00A64328">
        <w:rPr>
          <w:rFonts w:ascii="Arial" w:hAnsi="Arial" w:cs="Arial"/>
          <w:sz w:val="18"/>
          <w:szCs w:val="18"/>
        </w:rPr>
        <w:t xml:space="preserve"> ovog Ugovora smatraju se odredbe važećih propisa kojima je regulirano poslovanje udruga, prvenstveno odredbe Uredbe o kriterijima, mjerilima i postupcima financiranja i ugovaranja programa i projekata od interesa za opće dobro koje provode udruge (Narodne novine, br. 26/2015</w:t>
      </w:r>
      <w:r w:rsidR="00D80732">
        <w:rPr>
          <w:rFonts w:ascii="Arial" w:hAnsi="Arial" w:cs="Arial"/>
          <w:sz w:val="18"/>
          <w:szCs w:val="18"/>
        </w:rPr>
        <w:t xml:space="preserve"> i 37/21</w:t>
      </w:r>
      <w:r w:rsidRPr="00A64328">
        <w:rPr>
          <w:rFonts w:ascii="Arial" w:hAnsi="Arial" w:cs="Arial"/>
          <w:sz w:val="18"/>
          <w:szCs w:val="18"/>
        </w:rPr>
        <w:t xml:space="preserve">) a </w:t>
      </w:r>
      <w:r w:rsidRPr="00A64328">
        <w:rPr>
          <w:rFonts w:ascii="Arial" w:hAnsi="Arial" w:cs="Arial"/>
          <w:i/>
          <w:sz w:val="18"/>
          <w:szCs w:val="18"/>
        </w:rPr>
        <w:t xml:space="preserve">Posebnim uvjetima </w:t>
      </w:r>
      <w:r w:rsidRPr="00A64328">
        <w:rPr>
          <w:rFonts w:ascii="Arial" w:hAnsi="Arial" w:cs="Arial"/>
          <w:sz w:val="18"/>
          <w:szCs w:val="18"/>
        </w:rPr>
        <w:t>odredbe propisane Javnim pozivom i prijava na navedeni Javni poziv temeljem kojih je sklopljen ovaj Ugovor.</w:t>
      </w:r>
    </w:p>
    <w:p w14:paraId="070F4299" w14:textId="79F64CB0" w:rsidR="00E4756E" w:rsidRPr="00A64328" w:rsidRDefault="00E4756E" w:rsidP="00864FEC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Ugovorne strane suglasne su da eventualne sporove koji bi proizašli iz ovoga Ugovora, a koji se ne bi mogli sporazumno riješiti, rješava nadležni sud u Čakovcu.</w:t>
      </w:r>
    </w:p>
    <w:p w14:paraId="6F7A9297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13.</w:t>
      </w:r>
    </w:p>
    <w:p w14:paraId="4C568EBC" w14:textId="77777777" w:rsidR="00E4756E" w:rsidRPr="00A64328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 xml:space="preserve">Za svaki oblik komunikacije – </w:t>
      </w:r>
      <w:r w:rsidRPr="00A64328">
        <w:rPr>
          <w:rFonts w:ascii="Arial" w:hAnsi="Arial" w:cs="Arial"/>
          <w:b/>
          <w:sz w:val="18"/>
          <w:szCs w:val="18"/>
        </w:rPr>
        <w:t>dostavu obavijesti o izmjenama i dopunama ugovora i dostavu izvještaja</w:t>
      </w:r>
      <w:r w:rsidRPr="00A64328">
        <w:rPr>
          <w:rFonts w:ascii="Arial" w:hAnsi="Arial" w:cs="Arial"/>
          <w:sz w:val="18"/>
          <w:szCs w:val="18"/>
        </w:rPr>
        <w:t xml:space="preserve"> – koji je povezan s ovim ugovorom određuju se e-mail adrese i brojevi telefona:</w:t>
      </w:r>
    </w:p>
    <w:p w14:paraId="2FAEA115" w14:textId="77777777" w:rsidR="00E4756E" w:rsidRPr="00A64328" w:rsidRDefault="00E4756E" w:rsidP="00E4756E">
      <w:pPr>
        <w:spacing w:after="0" w:line="240" w:lineRule="auto"/>
        <w:ind w:left="-426" w:right="-370" w:firstLine="708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- za davatelja: kontakti objavljeni na službenim web stranicama Grada Čakovca,</w:t>
      </w:r>
    </w:p>
    <w:p w14:paraId="596673DA" w14:textId="77777777" w:rsidR="00E4756E" w:rsidRPr="00A64328" w:rsidRDefault="00E4756E" w:rsidP="00E4756E">
      <w:pPr>
        <w:spacing w:after="0" w:line="240" w:lineRule="auto"/>
        <w:ind w:left="-426" w:right="-370" w:firstLine="708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- za Korisnika: e-mail adresa i broj telefona navedeni u Prijavi na Javni poziv.</w:t>
      </w:r>
    </w:p>
    <w:p w14:paraId="4A774823" w14:textId="77777777" w:rsidR="00E4756E" w:rsidRPr="00A64328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</w:p>
    <w:p w14:paraId="5D174DAA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14.</w:t>
      </w:r>
    </w:p>
    <w:p w14:paraId="620B62A0" w14:textId="77777777" w:rsidR="00E4756E" w:rsidRPr="00A64328" w:rsidRDefault="00E4756E" w:rsidP="00E4756E">
      <w:pPr>
        <w:spacing w:after="0" w:line="240" w:lineRule="auto"/>
        <w:ind w:left="-426" w:right="-370" w:firstLine="426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>Grad Čakovec ne snosi odgovornost, neposrednu ili posrednu, za štete proizašle iz bilo koje aktivnosti Korisnika u provedbi ugovorenog Programa.</w:t>
      </w:r>
    </w:p>
    <w:p w14:paraId="69D3753B" w14:textId="77777777" w:rsidR="00E4756E" w:rsidRPr="00A64328" w:rsidRDefault="00E4756E" w:rsidP="00E4756E">
      <w:pPr>
        <w:spacing w:after="0" w:line="240" w:lineRule="auto"/>
        <w:ind w:left="-426" w:right="-370"/>
        <w:jc w:val="center"/>
        <w:rPr>
          <w:rFonts w:ascii="Arial" w:hAnsi="Arial" w:cs="Arial"/>
          <w:b/>
          <w:sz w:val="18"/>
          <w:szCs w:val="18"/>
        </w:rPr>
      </w:pPr>
      <w:r w:rsidRPr="00A64328">
        <w:rPr>
          <w:rFonts w:ascii="Arial" w:hAnsi="Arial" w:cs="Arial"/>
          <w:b/>
          <w:sz w:val="18"/>
          <w:szCs w:val="18"/>
        </w:rPr>
        <w:t>Članak 15.</w:t>
      </w:r>
    </w:p>
    <w:p w14:paraId="704541DB" w14:textId="77777777" w:rsidR="00E4756E" w:rsidRDefault="00E4756E" w:rsidP="00E4756E">
      <w:pPr>
        <w:spacing w:after="0" w:line="240" w:lineRule="auto"/>
        <w:ind w:left="-426" w:right="-370"/>
        <w:jc w:val="both"/>
        <w:rPr>
          <w:rFonts w:ascii="Arial" w:hAnsi="Arial" w:cs="Arial"/>
          <w:sz w:val="18"/>
          <w:szCs w:val="18"/>
        </w:rPr>
      </w:pPr>
      <w:r w:rsidRPr="00A64328">
        <w:rPr>
          <w:rFonts w:ascii="Arial" w:hAnsi="Arial" w:cs="Arial"/>
          <w:sz w:val="18"/>
          <w:szCs w:val="18"/>
        </w:rPr>
        <w:tab/>
        <w:t>Ovaj Ugovor sastavljen je u dva (2) istovjetna primjerka, od kojih svaka strana zadržava jedan (1) primjerak.</w:t>
      </w:r>
    </w:p>
    <w:p w14:paraId="2BFC5E34" w14:textId="77777777" w:rsidR="00E4756E" w:rsidRPr="00A64328" w:rsidRDefault="00E4756E" w:rsidP="00E475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33"/>
        <w:gridCol w:w="142"/>
        <w:gridCol w:w="5386"/>
      </w:tblGrid>
      <w:tr w:rsidR="00E4756E" w:rsidRPr="00A64328" w14:paraId="4899C4F5" w14:textId="77777777" w:rsidTr="005075CE">
        <w:trPr>
          <w:gridAfter w:val="2"/>
          <w:wAfter w:w="5528" w:type="dxa"/>
        </w:trPr>
        <w:tc>
          <w:tcPr>
            <w:tcW w:w="1129" w:type="dxa"/>
          </w:tcPr>
          <w:p w14:paraId="0BB6BD3F" w14:textId="77777777" w:rsidR="00E4756E" w:rsidRPr="00A64328" w:rsidRDefault="00E4756E" w:rsidP="005075CE">
            <w:pPr>
              <w:rPr>
                <w:rFonts w:ascii="Arial" w:hAnsi="Arial" w:cs="Arial"/>
                <w:sz w:val="18"/>
                <w:szCs w:val="18"/>
              </w:rPr>
            </w:pPr>
            <w:r w:rsidRPr="00A64328">
              <w:rPr>
                <w:rFonts w:ascii="Arial" w:hAnsi="Arial" w:cs="Arial"/>
                <w:sz w:val="18"/>
                <w:szCs w:val="18"/>
              </w:rPr>
              <w:t xml:space="preserve">KLASA: </w:t>
            </w:r>
          </w:p>
          <w:p w14:paraId="7C86D0E1" w14:textId="77777777" w:rsidR="00E4756E" w:rsidRDefault="00E4756E" w:rsidP="005075CE">
            <w:pPr>
              <w:rPr>
                <w:rFonts w:ascii="Arial" w:hAnsi="Arial" w:cs="Arial"/>
                <w:sz w:val="18"/>
                <w:szCs w:val="18"/>
              </w:rPr>
            </w:pPr>
            <w:r w:rsidRPr="00A64328">
              <w:rPr>
                <w:rFonts w:ascii="Arial" w:hAnsi="Arial" w:cs="Arial"/>
                <w:sz w:val="18"/>
                <w:szCs w:val="18"/>
              </w:rPr>
              <w:t>URBROJ:</w:t>
            </w:r>
          </w:p>
          <w:p w14:paraId="5B085461" w14:textId="77777777" w:rsidR="00E4756E" w:rsidRPr="00A64328" w:rsidRDefault="00E4756E" w:rsidP="00507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Čakovec,</w:t>
            </w:r>
          </w:p>
        </w:tc>
        <w:tc>
          <w:tcPr>
            <w:tcW w:w="3833" w:type="dxa"/>
          </w:tcPr>
          <w:p w14:paraId="6999E4D4" w14:textId="008BBC89" w:rsidR="00E4756E" w:rsidRDefault="00D80732" w:rsidP="00507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3EB58159" w14:textId="77777777" w:rsidR="00D80732" w:rsidRDefault="00D80732" w:rsidP="00D80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14:paraId="3EF056DC" w14:textId="50323CCB" w:rsidR="00E4756E" w:rsidRDefault="00D80732" w:rsidP="00507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="00E4756E">
              <w:rPr>
                <w:rFonts w:ascii="Arial" w:hAnsi="Arial" w:cs="Arial"/>
                <w:sz w:val="18"/>
                <w:szCs w:val="18"/>
              </w:rPr>
              <w:t>202</w:t>
            </w:r>
            <w:r w:rsidR="00B07905">
              <w:rPr>
                <w:rFonts w:ascii="Arial" w:hAnsi="Arial" w:cs="Arial"/>
                <w:sz w:val="18"/>
                <w:szCs w:val="18"/>
              </w:rPr>
              <w:t>3</w:t>
            </w:r>
            <w:r w:rsidR="00E4756E">
              <w:rPr>
                <w:rFonts w:ascii="Arial" w:hAnsi="Arial" w:cs="Arial"/>
                <w:sz w:val="18"/>
                <w:szCs w:val="18"/>
              </w:rPr>
              <w:t>. godine</w:t>
            </w:r>
          </w:p>
          <w:p w14:paraId="2540F8E9" w14:textId="77777777" w:rsidR="00E4756E" w:rsidRPr="00A64328" w:rsidRDefault="00E4756E" w:rsidP="00507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56E" w:rsidRPr="000C5DF7" w14:paraId="14D5A7CF" w14:textId="77777777" w:rsidTr="005075CE">
        <w:tc>
          <w:tcPr>
            <w:tcW w:w="5104" w:type="dxa"/>
            <w:gridSpan w:val="3"/>
          </w:tcPr>
          <w:p w14:paraId="18905491" w14:textId="27748940" w:rsidR="00E4756E" w:rsidRPr="005A1EEC" w:rsidRDefault="00D80732" w:rsidP="005075CE">
            <w:pPr>
              <w:pBdr>
                <w:bottom w:val="single" w:sz="12" w:space="1" w:color="auto"/>
              </w:pBdr>
              <w:ind w:right="-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</w:t>
            </w:r>
          </w:p>
          <w:p w14:paraId="74090A5A" w14:textId="77777777" w:rsidR="00E4756E" w:rsidRPr="00754DBC" w:rsidRDefault="00E4756E" w:rsidP="005075CE">
            <w:pPr>
              <w:pBdr>
                <w:bottom w:val="single" w:sz="12" w:space="1" w:color="auto"/>
              </w:pBdr>
              <w:ind w:right="-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DBC">
              <w:rPr>
                <w:rFonts w:ascii="Arial" w:hAnsi="Arial" w:cs="Arial"/>
                <w:b/>
                <w:sz w:val="18"/>
                <w:szCs w:val="18"/>
              </w:rPr>
              <w:t>Predsjednik</w:t>
            </w:r>
          </w:p>
          <w:p w14:paraId="19DF0A12" w14:textId="3CC22096" w:rsidR="00E4756E" w:rsidRDefault="00E4756E" w:rsidP="005075CE">
            <w:pPr>
              <w:pBdr>
                <w:bottom w:val="single" w:sz="12" w:space="1" w:color="auto"/>
              </w:pBdr>
              <w:ind w:right="-8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68E724" w14:textId="77777777" w:rsidR="00D80732" w:rsidRPr="00192A24" w:rsidRDefault="00D80732" w:rsidP="005075CE">
            <w:pPr>
              <w:pBdr>
                <w:bottom w:val="single" w:sz="12" w:space="1" w:color="auto"/>
              </w:pBdr>
              <w:ind w:right="-8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921342" w14:textId="088FD5E8" w:rsidR="00E4756E" w:rsidRPr="000C5DF7" w:rsidRDefault="00D80732" w:rsidP="005075CE">
            <w:pPr>
              <w:ind w:right="-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</w:p>
        </w:tc>
        <w:tc>
          <w:tcPr>
            <w:tcW w:w="5386" w:type="dxa"/>
          </w:tcPr>
          <w:p w14:paraId="2AF97FBA" w14:textId="77777777" w:rsidR="00E4756E" w:rsidRPr="00D80732" w:rsidRDefault="00E4756E" w:rsidP="00D80732">
            <w:pPr>
              <w:ind w:right="-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732">
              <w:rPr>
                <w:rFonts w:ascii="Arial" w:hAnsi="Arial" w:cs="Arial"/>
                <w:b/>
                <w:sz w:val="18"/>
                <w:szCs w:val="18"/>
              </w:rPr>
              <w:t>GRAD ČAKOVEC</w:t>
            </w:r>
          </w:p>
          <w:p w14:paraId="40A5D79D" w14:textId="597816B9" w:rsidR="00E4756E" w:rsidRPr="00754DBC" w:rsidRDefault="00E4756E" w:rsidP="00D80732">
            <w:pPr>
              <w:ind w:right="-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DBC">
              <w:rPr>
                <w:rFonts w:ascii="Arial" w:hAnsi="Arial" w:cs="Arial"/>
                <w:b/>
                <w:sz w:val="18"/>
                <w:szCs w:val="18"/>
              </w:rPr>
              <w:t>Gradonačelni</w:t>
            </w:r>
            <w:r w:rsidR="00D80732" w:rsidRPr="00754DBC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  <w:p w14:paraId="354D8218" w14:textId="77777777" w:rsidR="00E4756E" w:rsidRPr="00D80732" w:rsidRDefault="00E4756E" w:rsidP="00D80732">
            <w:pPr>
              <w:pBdr>
                <w:bottom w:val="single" w:sz="12" w:space="1" w:color="auto"/>
              </w:pBdr>
              <w:tabs>
                <w:tab w:val="left" w:pos="4428"/>
              </w:tabs>
              <w:ind w:right="-8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4A74F" w14:textId="77777777" w:rsidR="00E4756E" w:rsidRPr="00D80732" w:rsidRDefault="00E4756E" w:rsidP="00D80732">
            <w:pPr>
              <w:pBdr>
                <w:bottom w:val="single" w:sz="12" w:space="1" w:color="auto"/>
              </w:pBdr>
              <w:tabs>
                <w:tab w:val="left" w:pos="4428"/>
              </w:tabs>
              <w:ind w:right="-8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1384AC" w14:textId="69EDB687" w:rsidR="00E4756E" w:rsidRPr="00D80732" w:rsidRDefault="00D80732" w:rsidP="00D807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82685859"/>
            <w:r w:rsidRPr="00754DBC">
              <w:rPr>
                <w:rFonts w:ascii="Arial" w:hAnsi="Arial" w:cs="Arial"/>
                <w:b/>
                <w:bCs/>
                <w:sz w:val="18"/>
                <w:szCs w:val="18"/>
              </w:rPr>
              <w:t>Ljerka Cividini</w:t>
            </w:r>
            <w:r w:rsidRPr="00754DBC">
              <w:rPr>
                <w:rFonts w:ascii="Arial" w:hAnsi="Arial" w:cs="Arial"/>
                <w:sz w:val="18"/>
                <w:szCs w:val="18"/>
              </w:rPr>
              <w:t>,</w:t>
            </w:r>
            <w:r w:rsidRPr="00D807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2" w:name="_Hlk85023152"/>
            <w:r w:rsidRPr="00D80732">
              <w:rPr>
                <w:rFonts w:ascii="Arial" w:hAnsi="Arial" w:cs="Arial"/>
                <w:sz w:val="18"/>
                <w:szCs w:val="18"/>
              </w:rPr>
              <w:t>mag. ing. traff./univ. spec. oec.</w:t>
            </w:r>
            <w:bookmarkEnd w:id="1"/>
            <w:bookmarkEnd w:id="2"/>
          </w:p>
        </w:tc>
      </w:tr>
    </w:tbl>
    <w:p w14:paraId="180E5EF9" w14:textId="77777777" w:rsidR="00316959" w:rsidRPr="00E4756E" w:rsidRDefault="00316959" w:rsidP="008F7B0F"/>
    <w:sectPr w:rsidR="00316959" w:rsidRPr="00E4756E" w:rsidSect="002A0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F2C3" w14:textId="77777777" w:rsidR="002B6B56" w:rsidRDefault="002B6B56" w:rsidP="00F029D8">
      <w:pPr>
        <w:spacing w:after="0" w:line="240" w:lineRule="auto"/>
      </w:pPr>
      <w:r>
        <w:separator/>
      </w:r>
    </w:p>
  </w:endnote>
  <w:endnote w:type="continuationSeparator" w:id="0">
    <w:p w14:paraId="5B1A283C" w14:textId="77777777" w:rsidR="002B6B56" w:rsidRDefault="002B6B56" w:rsidP="00F0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7C2" w14:textId="77777777" w:rsidR="00426490" w:rsidRDefault="004264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0632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-117965976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0502A7FE" w14:textId="77777777" w:rsidR="00052D41" w:rsidRPr="00052D41" w:rsidRDefault="00052D41">
            <w:pPr>
              <w:pStyle w:val="Podnoj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C7460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052D41">
              <w:rPr>
                <w:rFonts w:ascii="Arial" w:hAnsi="Arial" w:cs="Arial"/>
                <w:sz w:val="14"/>
                <w:szCs w:val="14"/>
              </w:rPr>
              <w:t>/</w:t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1C7460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052D41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1F374BE" w14:textId="77777777" w:rsidR="008F7B87" w:rsidRDefault="008F7B87" w:rsidP="00AA235E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15D" w14:textId="77777777" w:rsidR="00426490" w:rsidRDefault="004264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6408" w14:textId="77777777" w:rsidR="002B6B56" w:rsidRDefault="002B6B56" w:rsidP="00F029D8">
      <w:pPr>
        <w:spacing w:after="0" w:line="240" w:lineRule="auto"/>
      </w:pPr>
      <w:r>
        <w:separator/>
      </w:r>
    </w:p>
  </w:footnote>
  <w:footnote w:type="continuationSeparator" w:id="0">
    <w:p w14:paraId="37229134" w14:textId="77777777" w:rsidR="002B6B56" w:rsidRDefault="002B6B56" w:rsidP="00F0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1C8" w14:textId="119C0D39" w:rsidR="00426490" w:rsidRDefault="00000000">
    <w:pPr>
      <w:pStyle w:val="Zaglavlje"/>
    </w:pPr>
    <w:r>
      <w:rPr>
        <w:noProof/>
      </w:rPr>
      <w:pict w14:anchorId="56443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79.25pt;height:124.1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OGLEDNI OBRAZ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12C2" w14:textId="1D70BC63" w:rsidR="00426490" w:rsidRDefault="00000000">
    <w:pPr>
      <w:pStyle w:val="Zaglavlje"/>
    </w:pPr>
    <w:r>
      <w:rPr>
        <w:noProof/>
      </w:rPr>
      <w:pict w14:anchorId="47A845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79.25pt;height:124.1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OGLEDNI OBRAZ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8BE2" w14:textId="74906D07" w:rsidR="00426490" w:rsidRDefault="00000000">
    <w:pPr>
      <w:pStyle w:val="Zaglavlje"/>
    </w:pPr>
    <w:r>
      <w:rPr>
        <w:noProof/>
      </w:rPr>
      <w:pict w14:anchorId="26AA76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79.25pt;height:124.1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OGLEDNI OBRAZA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40"/>
    <w:rsid w:val="000041EF"/>
    <w:rsid w:val="00007303"/>
    <w:rsid w:val="00012660"/>
    <w:rsid w:val="000357A8"/>
    <w:rsid w:val="00047E44"/>
    <w:rsid w:val="0005057C"/>
    <w:rsid w:val="000507B4"/>
    <w:rsid w:val="00051974"/>
    <w:rsid w:val="00052873"/>
    <w:rsid w:val="00052D41"/>
    <w:rsid w:val="00054611"/>
    <w:rsid w:val="00054F77"/>
    <w:rsid w:val="00057134"/>
    <w:rsid w:val="000608B4"/>
    <w:rsid w:val="00060C36"/>
    <w:rsid w:val="00063967"/>
    <w:rsid w:val="000651AA"/>
    <w:rsid w:val="00065F75"/>
    <w:rsid w:val="000666C4"/>
    <w:rsid w:val="00085303"/>
    <w:rsid w:val="000857E4"/>
    <w:rsid w:val="00090777"/>
    <w:rsid w:val="0009138A"/>
    <w:rsid w:val="00094FDC"/>
    <w:rsid w:val="0009651B"/>
    <w:rsid w:val="000A4112"/>
    <w:rsid w:val="000B3A8E"/>
    <w:rsid w:val="000D162D"/>
    <w:rsid w:val="000D6E1E"/>
    <w:rsid w:val="000E16CA"/>
    <w:rsid w:val="000E1AB2"/>
    <w:rsid w:val="000E1C07"/>
    <w:rsid w:val="00100DA1"/>
    <w:rsid w:val="00102A9E"/>
    <w:rsid w:val="00132B84"/>
    <w:rsid w:val="00135321"/>
    <w:rsid w:val="0014210E"/>
    <w:rsid w:val="001459E6"/>
    <w:rsid w:val="00145E3A"/>
    <w:rsid w:val="00150F7E"/>
    <w:rsid w:val="001650E3"/>
    <w:rsid w:val="00167081"/>
    <w:rsid w:val="001777AF"/>
    <w:rsid w:val="00191504"/>
    <w:rsid w:val="00194127"/>
    <w:rsid w:val="001952F5"/>
    <w:rsid w:val="001A05FB"/>
    <w:rsid w:val="001A27AA"/>
    <w:rsid w:val="001C43DA"/>
    <w:rsid w:val="001C7460"/>
    <w:rsid w:val="001C79AF"/>
    <w:rsid w:val="001D11F5"/>
    <w:rsid w:val="001E22D7"/>
    <w:rsid w:val="001E2BC2"/>
    <w:rsid w:val="001E2D29"/>
    <w:rsid w:val="001E2D7B"/>
    <w:rsid w:val="00203EB5"/>
    <w:rsid w:val="002052C7"/>
    <w:rsid w:val="00207168"/>
    <w:rsid w:val="0021241B"/>
    <w:rsid w:val="0021263F"/>
    <w:rsid w:val="00230137"/>
    <w:rsid w:val="002329DA"/>
    <w:rsid w:val="00233B55"/>
    <w:rsid w:val="00234481"/>
    <w:rsid w:val="002405E3"/>
    <w:rsid w:val="0025146B"/>
    <w:rsid w:val="00252C99"/>
    <w:rsid w:val="0025381E"/>
    <w:rsid w:val="0025647E"/>
    <w:rsid w:val="00262CEE"/>
    <w:rsid w:val="00266D0F"/>
    <w:rsid w:val="002718BD"/>
    <w:rsid w:val="0029072A"/>
    <w:rsid w:val="0029670E"/>
    <w:rsid w:val="002A0EF9"/>
    <w:rsid w:val="002A14EE"/>
    <w:rsid w:val="002B526A"/>
    <w:rsid w:val="002B5783"/>
    <w:rsid w:val="002B68BA"/>
    <w:rsid w:val="002B6B56"/>
    <w:rsid w:val="002C35FB"/>
    <w:rsid w:val="002D0404"/>
    <w:rsid w:val="002D3F44"/>
    <w:rsid w:val="002D3FF9"/>
    <w:rsid w:val="002D6E08"/>
    <w:rsid w:val="002E152A"/>
    <w:rsid w:val="002E2730"/>
    <w:rsid w:val="002F47D5"/>
    <w:rsid w:val="002F5B8E"/>
    <w:rsid w:val="002F640D"/>
    <w:rsid w:val="00303510"/>
    <w:rsid w:val="00303D55"/>
    <w:rsid w:val="003074E9"/>
    <w:rsid w:val="003101FA"/>
    <w:rsid w:val="003114FA"/>
    <w:rsid w:val="00316959"/>
    <w:rsid w:val="0032045B"/>
    <w:rsid w:val="00324CF6"/>
    <w:rsid w:val="00326D51"/>
    <w:rsid w:val="00331471"/>
    <w:rsid w:val="00347B56"/>
    <w:rsid w:val="00352D4B"/>
    <w:rsid w:val="00364266"/>
    <w:rsid w:val="00374290"/>
    <w:rsid w:val="00384641"/>
    <w:rsid w:val="00385A39"/>
    <w:rsid w:val="00386B7A"/>
    <w:rsid w:val="00390ABD"/>
    <w:rsid w:val="0039455C"/>
    <w:rsid w:val="003A68E7"/>
    <w:rsid w:val="003B255E"/>
    <w:rsid w:val="003B27B8"/>
    <w:rsid w:val="003C104C"/>
    <w:rsid w:val="003C2679"/>
    <w:rsid w:val="003D5B8E"/>
    <w:rsid w:val="003D719E"/>
    <w:rsid w:val="003F5568"/>
    <w:rsid w:val="003F7C85"/>
    <w:rsid w:val="004034AF"/>
    <w:rsid w:val="004042F4"/>
    <w:rsid w:val="00410E94"/>
    <w:rsid w:val="00426490"/>
    <w:rsid w:val="00426753"/>
    <w:rsid w:val="004321BC"/>
    <w:rsid w:val="004338F3"/>
    <w:rsid w:val="00434CB2"/>
    <w:rsid w:val="00440540"/>
    <w:rsid w:val="004420A0"/>
    <w:rsid w:val="00454221"/>
    <w:rsid w:val="004706FC"/>
    <w:rsid w:val="004841EA"/>
    <w:rsid w:val="00497F95"/>
    <w:rsid w:val="004A2623"/>
    <w:rsid w:val="004A5B8F"/>
    <w:rsid w:val="004C672D"/>
    <w:rsid w:val="004D280A"/>
    <w:rsid w:val="004D304C"/>
    <w:rsid w:val="004E4D03"/>
    <w:rsid w:val="004F0F43"/>
    <w:rsid w:val="004F5B06"/>
    <w:rsid w:val="0050200C"/>
    <w:rsid w:val="00523AC6"/>
    <w:rsid w:val="0053399D"/>
    <w:rsid w:val="00535722"/>
    <w:rsid w:val="0053720F"/>
    <w:rsid w:val="00537E02"/>
    <w:rsid w:val="005407AD"/>
    <w:rsid w:val="0054233B"/>
    <w:rsid w:val="00557798"/>
    <w:rsid w:val="00570B32"/>
    <w:rsid w:val="00571617"/>
    <w:rsid w:val="005756FC"/>
    <w:rsid w:val="00577412"/>
    <w:rsid w:val="005811B5"/>
    <w:rsid w:val="005855A7"/>
    <w:rsid w:val="00586718"/>
    <w:rsid w:val="005A149A"/>
    <w:rsid w:val="005A4518"/>
    <w:rsid w:val="005A6175"/>
    <w:rsid w:val="005A6BA3"/>
    <w:rsid w:val="005B3C16"/>
    <w:rsid w:val="005C16DD"/>
    <w:rsid w:val="005C19FA"/>
    <w:rsid w:val="005C1B8F"/>
    <w:rsid w:val="005C3855"/>
    <w:rsid w:val="005C70BE"/>
    <w:rsid w:val="005D2E29"/>
    <w:rsid w:val="005D7B0A"/>
    <w:rsid w:val="00613C13"/>
    <w:rsid w:val="006210D8"/>
    <w:rsid w:val="00621FFC"/>
    <w:rsid w:val="0062249E"/>
    <w:rsid w:val="00622D4F"/>
    <w:rsid w:val="006261DD"/>
    <w:rsid w:val="00633F22"/>
    <w:rsid w:val="0063629C"/>
    <w:rsid w:val="00650A97"/>
    <w:rsid w:val="006510F0"/>
    <w:rsid w:val="00662F2C"/>
    <w:rsid w:val="00663425"/>
    <w:rsid w:val="00666DA0"/>
    <w:rsid w:val="00695E3E"/>
    <w:rsid w:val="00697848"/>
    <w:rsid w:val="00697E14"/>
    <w:rsid w:val="006A37D2"/>
    <w:rsid w:val="006A6693"/>
    <w:rsid w:val="006B1F8E"/>
    <w:rsid w:val="006B2B44"/>
    <w:rsid w:val="006B46D1"/>
    <w:rsid w:val="006B7F24"/>
    <w:rsid w:val="006C5669"/>
    <w:rsid w:val="006D2EC4"/>
    <w:rsid w:val="006D6184"/>
    <w:rsid w:val="006E42EB"/>
    <w:rsid w:val="006E72BC"/>
    <w:rsid w:val="006F3060"/>
    <w:rsid w:val="00704A8E"/>
    <w:rsid w:val="007124AF"/>
    <w:rsid w:val="00712BEF"/>
    <w:rsid w:val="00713BF5"/>
    <w:rsid w:val="00722C6D"/>
    <w:rsid w:val="00730404"/>
    <w:rsid w:val="00734EC2"/>
    <w:rsid w:val="0074307E"/>
    <w:rsid w:val="00754DBC"/>
    <w:rsid w:val="00754FC2"/>
    <w:rsid w:val="007626FA"/>
    <w:rsid w:val="00762D4D"/>
    <w:rsid w:val="0076505E"/>
    <w:rsid w:val="00777FCA"/>
    <w:rsid w:val="00796750"/>
    <w:rsid w:val="007A0A70"/>
    <w:rsid w:val="007A21D0"/>
    <w:rsid w:val="007A3106"/>
    <w:rsid w:val="007A3A78"/>
    <w:rsid w:val="007A527C"/>
    <w:rsid w:val="007B390F"/>
    <w:rsid w:val="007B6683"/>
    <w:rsid w:val="007C6FE0"/>
    <w:rsid w:val="007D0608"/>
    <w:rsid w:val="007D08D7"/>
    <w:rsid w:val="007D7E5A"/>
    <w:rsid w:val="007E7326"/>
    <w:rsid w:val="007F23DE"/>
    <w:rsid w:val="007F748E"/>
    <w:rsid w:val="00804AD7"/>
    <w:rsid w:val="00805728"/>
    <w:rsid w:val="00805D6E"/>
    <w:rsid w:val="008138A0"/>
    <w:rsid w:val="00814774"/>
    <w:rsid w:val="00830317"/>
    <w:rsid w:val="0083641A"/>
    <w:rsid w:val="00843758"/>
    <w:rsid w:val="008455B9"/>
    <w:rsid w:val="00846949"/>
    <w:rsid w:val="00855762"/>
    <w:rsid w:val="00856ED0"/>
    <w:rsid w:val="0086014F"/>
    <w:rsid w:val="00862D29"/>
    <w:rsid w:val="00864FEC"/>
    <w:rsid w:val="00865451"/>
    <w:rsid w:val="008666E6"/>
    <w:rsid w:val="008759BC"/>
    <w:rsid w:val="00881171"/>
    <w:rsid w:val="00885751"/>
    <w:rsid w:val="0089045B"/>
    <w:rsid w:val="00892BA4"/>
    <w:rsid w:val="008940DC"/>
    <w:rsid w:val="008958A0"/>
    <w:rsid w:val="008A7285"/>
    <w:rsid w:val="008B30B6"/>
    <w:rsid w:val="008C4A98"/>
    <w:rsid w:val="008D0C86"/>
    <w:rsid w:val="008D54F5"/>
    <w:rsid w:val="008D68A4"/>
    <w:rsid w:val="008D7485"/>
    <w:rsid w:val="008E7BFD"/>
    <w:rsid w:val="008F0153"/>
    <w:rsid w:val="008F44C2"/>
    <w:rsid w:val="008F7B0F"/>
    <w:rsid w:val="008F7B87"/>
    <w:rsid w:val="0091108D"/>
    <w:rsid w:val="009154A8"/>
    <w:rsid w:val="00916433"/>
    <w:rsid w:val="009252F4"/>
    <w:rsid w:val="00930D5B"/>
    <w:rsid w:val="0093206D"/>
    <w:rsid w:val="009350F4"/>
    <w:rsid w:val="00936631"/>
    <w:rsid w:val="00942D8C"/>
    <w:rsid w:val="0094307D"/>
    <w:rsid w:val="009460C7"/>
    <w:rsid w:val="00951D41"/>
    <w:rsid w:val="009533D7"/>
    <w:rsid w:val="009543A4"/>
    <w:rsid w:val="00956293"/>
    <w:rsid w:val="009617F7"/>
    <w:rsid w:val="00972981"/>
    <w:rsid w:val="00973443"/>
    <w:rsid w:val="00976685"/>
    <w:rsid w:val="00980C78"/>
    <w:rsid w:val="009820D9"/>
    <w:rsid w:val="009973AC"/>
    <w:rsid w:val="009A0E61"/>
    <w:rsid w:val="009A54FA"/>
    <w:rsid w:val="009A78D4"/>
    <w:rsid w:val="009B373B"/>
    <w:rsid w:val="009C03B7"/>
    <w:rsid w:val="009C1E54"/>
    <w:rsid w:val="009C2466"/>
    <w:rsid w:val="009D0A51"/>
    <w:rsid w:val="009D2261"/>
    <w:rsid w:val="009E0480"/>
    <w:rsid w:val="00A0365A"/>
    <w:rsid w:val="00A04035"/>
    <w:rsid w:val="00A05A65"/>
    <w:rsid w:val="00A07FEF"/>
    <w:rsid w:val="00A16C47"/>
    <w:rsid w:val="00A21690"/>
    <w:rsid w:val="00A22B52"/>
    <w:rsid w:val="00A265F1"/>
    <w:rsid w:val="00A360B5"/>
    <w:rsid w:val="00A41D04"/>
    <w:rsid w:val="00A46D4D"/>
    <w:rsid w:val="00A51304"/>
    <w:rsid w:val="00A61DBF"/>
    <w:rsid w:val="00A64328"/>
    <w:rsid w:val="00A65C5F"/>
    <w:rsid w:val="00A700F5"/>
    <w:rsid w:val="00A7221D"/>
    <w:rsid w:val="00A737F1"/>
    <w:rsid w:val="00A7517D"/>
    <w:rsid w:val="00A77DCA"/>
    <w:rsid w:val="00A862E0"/>
    <w:rsid w:val="00A9076B"/>
    <w:rsid w:val="00AA20DD"/>
    <w:rsid w:val="00AA235E"/>
    <w:rsid w:val="00AB347E"/>
    <w:rsid w:val="00AD4955"/>
    <w:rsid w:val="00AD5492"/>
    <w:rsid w:val="00AD57ED"/>
    <w:rsid w:val="00AD60FC"/>
    <w:rsid w:val="00AD7CF1"/>
    <w:rsid w:val="00AE4500"/>
    <w:rsid w:val="00AE7203"/>
    <w:rsid w:val="00AE7606"/>
    <w:rsid w:val="00AF4036"/>
    <w:rsid w:val="00AF6AE9"/>
    <w:rsid w:val="00AF7BD8"/>
    <w:rsid w:val="00B07905"/>
    <w:rsid w:val="00B1399D"/>
    <w:rsid w:val="00B16263"/>
    <w:rsid w:val="00B242DA"/>
    <w:rsid w:val="00B31928"/>
    <w:rsid w:val="00B47D4F"/>
    <w:rsid w:val="00B53B3C"/>
    <w:rsid w:val="00B54DFD"/>
    <w:rsid w:val="00B56B21"/>
    <w:rsid w:val="00B60D08"/>
    <w:rsid w:val="00B72515"/>
    <w:rsid w:val="00B72DDC"/>
    <w:rsid w:val="00B8038B"/>
    <w:rsid w:val="00BB2665"/>
    <w:rsid w:val="00BB3DBD"/>
    <w:rsid w:val="00BB3EE1"/>
    <w:rsid w:val="00BC179F"/>
    <w:rsid w:val="00BE0B2E"/>
    <w:rsid w:val="00BE798F"/>
    <w:rsid w:val="00BF44AC"/>
    <w:rsid w:val="00C0095E"/>
    <w:rsid w:val="00C028CF"/>
    <w:rsid w:val="00C049C9"/>
    <w:rsid w:val="00C05753"/>
    <w:rsid w:val="00C30E97"/>
    <w:rsid w:val="00C31369"/>
    <w:rsid w:val="00C340AA"/>
    <w:rsid w:val="00C44329"/>
    <w:rsid w:val="00C5053E"/>
    <w:rsid w:val="00C54808"/>
    <w:rsid w:val="00C63CBA"/>
    <w:rsid w:val="00C67387"/>
    <w:rsid w:val="00C847AA"/>
    <w:rsid w:val="00C96C23"/>
    <w:rsid w:val="00C97E8C"/>
    <w:rsid w:val="00CA0A37"/>
    <w:rsid w:val="00CA1965"/>
    <w:rsid w:val="00CA3324"/>
    <w:rsid w:val="00CA4470"/>
    <w:rsid w:val="00CA77B0"/>
    <w:rsid w:val="00CB24EF"/>
    <w:rsid w:val="00CB6FFB"/>
    <w:rsid w:val="00CC0920"/>
    <w:rsid w:val="00CD0831"/>
    <w:rsid w:val="00CD40B7"/>
    <w:rsid w:val="00CD6705"/>
    <w:rsid w:val="00CD6BA8"/>
    <w:rsid w:val="00CE157B"/>
    <w:rsid w:val="00CF7740"/>
    <w:rsid w:val="00D0158C"/>
    <w:rsid w:val="00D067DE"/>
    <w:rsid w:val="00D13213"/>
    <w:rsid w:val="00D177E9"/>
    <w:rsid w:val="00D23C9A"/>
    <w:rsid w:val="00D24CF4"/>
    <w:rsid w:val="00D6222A"/>
    <w:rsid w:val="00D642D5"/>
    <w:rsid w:val="00D65B99"/>
    <w:rsid w:val="00D76661"/>
    <w:rsid w:val="00D80564"/>
    <w:rsid w:val="00D80732"/>
    <w:rsid w:val="00D818F6"/>
    <w:rsid w:val="00D84827"/>
    <w:rsid w:val="00D84C7B"/>
    <w:rsid w:val="00D86861"/>
    <w:rsid w:val="00D900B3"/>
    <w:rsid w:val="00D90183"/>
    <w:rsid w:val="00D92CDD"/>
    <w:rsid w:val="00D94404"/>
    <w:rsid w:val="00D94A6D"/>
    <w:rsid w:val="00DE19D8"/>
    <w:rsid w:val="00DF30AC"/>
    <w:rsid w:val="00DF4047"/>
    <w:rsid w:val="00DF65A9"/>
    <w:rsid w:val="00E050EB"/>
    <w:rsid w:val="00E0596A"/>
    <w:rsid w:val="00E17A86"/>
    <w:rsid w:val="00E23A40"/>
    <w:rsid w:val="00E40BF2"/>
    <w:rsid w:val="00E43B69"/>
    <w:rsid w:val="00E43F05"/>
    <w:rsid w:val="00E45EAC"/>
    <w:rsid w:val="00E4756E"/>
    <w:rsid w:val="00E52B41"/>
    <w:rsid w:val="00E52E90"/>
    <w:rsid w:val="00E54067"/>
    <w:rsid w:val="00E559B2"/>
    <w:rsid w:val="00E56186"/>
    <w:rsid w:val="00E61E0B"/>
    <w:rsid w:val="00E650AC"/>
    <w:rsid w:val="00E677F4"/>
    <w:rsid w:val="00E720BF"/>
    <w:rsid w:val="00E7335E"/>
    <w:rsid w:val="00E748C2"/>
    <w:rsid w:val="00E77139"/>
    <w:rsid w:val="00E77666"/>
    <w:rsid w:val="00E86042"/>
    <w:rsid w:val="00E86D3C"/>
    <w:rsid w:val="00E95904"/>
    <w:rsid w:val="00EA182A"/>
    <w:rsid w:val="00EA278A"/>
    <w:rsid w:val="00EA2EAF"/>
    <w:rsid w:val="00EB000E"/>
    <w:rsid w:val="00EB1A16"/>
    <w:rsid w:val="00EB468B"/>
    <w:rsid w:val="00EB67B0"/>
    <w:rsid w:val="00EC47EE"/>
    <w:rsid w:val="00ED20C1"/>
    <w:rsid w:val="00EE407A"/>
    <w:rsid w:val="00EE5CBD"/>
    <w:rsid w:val="00EF6D7E"/>
    <w:rsid w:val="00F029D8"/>
    <w:rsid w:val="00F04A00"/>
    <w:rsid w:val="00F20C10"/>
    <w:rsid w:val="00F229AC"/>
    <w:rsid w:val="00F22B7A"/>
    <w:rsid w:val="00F27017"/>
    <w:rsid w:val="00F272B4"/>
    <w:rsid w:val="00F42BD7"/>
    <w:rsid w:val="00F47A11"/>
    <w:rsid w:val="00F53878"/>
    <w:rsid w:val="00F5524A"/>
    <w:rsid w:val="00F60346"/>
    <w:rsid w:val="00F60DD3"/>
    <w:rsid w:val="00F63C50"/>
    <w:rsid w:val="00F65AEE"/>
    <w:rsid w:val="00F702F7"/>
    <w:rsid w:val="00F7071D"/>
    <w:rsid w:val="00F71204"/>
    <w:rsid w:val="00F73B82"/>
    <w:rsid w:val="00F74841"/>
    <w:rsid w:val="00FA0EFB"/>
    <w:rsid w:val="00FA2A47"/>
    <w:rsid w:val="00FA3A7C"/>
    <w:rsid w:val="00FA733D"/>
    <w:rsid w:val="00FC0112"/>
    <w:rsid w:val="00FC1112"/>
    <w:rsid w:val="00FC3551"/>
    <w:rsid w:val="00FC54F4"/>
    <w:rsid w:val="00FC6273"/>
    <w:rsid w:val="00FD7C6E"/>
    <w:rsid w:val="00FE5AAC"/>
    <w:rsid w:val="00FE78D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46F8"/>
  <w15:docId w15:val="{EE66DE7B-0B51-444D-A5C4-15821C6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29D8"/>
  </w:style>
  <w:style w:type="paragraph" w:styleId="Podnoje">
    <w:name w:val="footer"/>
    <w:basedOn w:val="Normal"/>
    <w:link w:val="PodnojeChar"/>
    <w:uiPriority w:val="99"/>
    <w:unhideWhenUsed/>
    <w:rsid w:val="00F0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29D8"/>
  </w:style>
  <w:style w:type="paragraph" w:styleId="Tekstbalonia">
    <w:name w:val="Balloon Text"/>
    <w:basedOn w:val="Normal"/>
    <w:link w:val="TekstbaloniaChar"/>
    <w:uiPriority w:val="99"/>
    <w:semiHidden/>
    <w:unhideWhenUsed/>
    <w:rsid w:val="0030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04CD-2BF9-4FBC-B684-7FEFE6F4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1479</Words>
  <Characters>8435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Nikola Dolar - posao</cp:lastModifiedBy>
  <cp:revision>3</cp:revision>
  <cp:lastPrinted>2020-12-16T12:58:00Z</cp:lastPrinted>
  <dcterms:created xsi:type="dcterms:W3CDTF">2022-09-30T07:30:00Z</dcterms:created>
  <dcterms:modified xsi:type="dcterms:W3CDTF">2022-09-30T09:15:00Z</dcterms:modified>
</cp:coreProperties>
</file>